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421891">
        <w:rPr>
          <w:rFonts w:ascii="方正小标宋_GBK" w:eastAsia="方正小标宋_GBK" w:hint="eastAsia"/>
          <w:sz w:val="32"/>
          <w:szCs w:val="32"/>
        </w:rPr>
        <w:t>设备1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807039" w:rsidRPr="00807039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昆明理工大学2017年自行采购设备购置（</w:t>
      </w:r>
      <w:r w:rsidR="002B6530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807039" w:rsidRPr="00807039">
        <w:rPr>
          <w:rFonts w:asciiTheme="majorEastAsia" w:eastAsiaTheme="majorEastAsia" w:hAnsiTheme="majorEastAsia" w:hint="eastAsia"/>
          <w:sz w:val="24"/>
          <w:szCs w:val="24"/>
        </w:rPr>
        <w:t>月）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</w:t>
      </w:r>
      <w:r w:rsidR="002B6530">
        <w:rPr>
          <w:rFonts w:asciiTheme="majorEastAsia" w:eastAsiaTheme="majorEastAsia" w:hAnsiTheme="majorEastAsia" w:hint="eastAsia"/>
          <w:sz w:val="24"/>
          <w:szCs w:val="24"/>
        </w:rPr>
        <w:t>预算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</w:t>
      </w:r>
      <w:r w:rsidR="002B6530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421891">
        <w:rPr>
          <w:rFonts w:asciiTheme="majorEastAsia" w:eastAsiaTheme="majorEastAsia" w:hAnsiTheme="majorEastAsia" w:hint="eastAsia"/>
          <w:sz w:val="24"/>
          <w:szCs w:val="24"/>
        </w:rPr>
        <w:t>1000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元</w:t>
      </w:r>
    </w:p>
    <w:tbl>
      <w:tblPr>
        <w:tblStyle w:val="a3"/>
        <w:tblW w:w="15795" w:type="dxa"/>
        <w:tblInd w:w="-706" w:type="dxa"/>
        <w:tblLook w:val="04A0"/>
      </w:tblPr>
      <w:tblGrid>
        <w:gridCol w:w="514"/>
        <w:gridCol w:w="859"/>
        <w:gridCol w:w="5537"/>
        <w:gridCol w:w="708"/>
        <w:gridCol w:w="851"/>
        <w:gridCol w:w="850"/>
        <w:gridCol w:w="851"/>
        <w:gridCol w:w="1134"/>
        <w:gridCol w:w="1276"/>
        <w:gridCol w:w="1275"/>
        <w:gridCol w:w="1134"/>
        <w:gridCol w:w="806"/>
      </w:tblGrid>
      <w:tr w:rsidR="00421891" w:rsidRPr="002D0F2E" w:rsidTr="00421891">
        <w:trPr>
          <w:trHeight w:val="498"/>
        </w:trPr>
        <w:tc>
          <w:tcPr>
            <w:tcW w:w="514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85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553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851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850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851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1134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1276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1275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1134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806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421891" w:rsidRPr="002D0F2E" w:rsidTr="00421891">
        <w:trPr>
          <w:trHeight w:val="569"/>
        </w:trPr>
        <w:tc>
          <w:tcPr>
            <w:tcW w:w="514" w:type="dxa"/>
            <w:vAlign w:val="center"/>
          </w:tcPr>
          <w:p w:rsidR="002B6530" w:rsidRPr="002D0F2E" w:rsidRDefault="002B653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859" w:type="dxa"/>
            <w:vAlign w:val="center"/>
          </w:tcPr>
          <w:p w:rsidR="002B6530" w:rsidRDefault="00421891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相机</w:t>
            </w:r>
          </w:p>
        </w:tc>
        <w:tc>
          <w:tcPr>
            <w:tcW w:w="5537" w:type="dxa"/>
          </w:tcPr>
          <w:p w:rsidR="00421891" w:rsidRDefault="00421891" w:rsidP="00421891">
            <w:pPr>
              <w:spacing w:line="200" w:lineRule="exact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数码相机类型：单反；传感器类型</w:t>
            </w:r>
            <w:r>
              <w:rPr>
                <w:rFonts w:cs="Arial" w:hint="eastAsia"/>
                <w:sz w:val="18"/>
                <w:szCs w:val="18"/>
              </w:rPr>
              <w:t>CMOS</w:t>
            </w:r>
            <w:r>
              <w:rPr>
                <w:rFonts w:cs="Arial" w:hint="eastAsia"/>
                <w:sz w:val="18"/>
                <w:szCs w:val="18"/>
              </w:rPr>
              <w:t>；传感器尺寸</w:t>
            </w:r>
            <w:r>
              <w:rPr>
                <w:rFonts w:cs="Arial" w:hint="eastAsia"/>
                <w:sz w:val="18"/>
                <w:szCs w:val="18"/>
              </w:rPr>
              <w:t>APS-C</w:t>
            </w:r>
            <w:r>
              <w:rPr>
                <w:rFonts w:cs="Arial" w:hint="eastAsia"/>
                <w:sz w:val="18"/>
                <w:szCs w:val="18"/>
              </w:rPr>
              <w:t>画幅；有效像素</w:t>
            </w:r>
            <w:r>
              <w:rPr>
                <w:rFonts w:cs="Arial" w:hint="eastAsia"/>
                <w:sz w:val="18"/>
                <w:szCs w:val="18"/>
              </w:rPr>
              <w:t>&gt;=2420</w:t>
            </w:r>
            <w:r>
              <w:rPr>
                <w:rFonts w:cs="Arial" w:hint="eastAsia"/>
                <w:sz w:val="18"/>
                <w:szCs w:val="18"/>
              </w:rPr>
              <w:t>万；影像处理器</w:t>
            </w:r>
            <w:r>
              <w:rPr>
                <w:rFonts w:cs="Arial" w:hint="eastAsia"/>
                <w:sz w:val="18"/>
                <w:szCs w:val="18"/>
              </w:rPr>
              <w:t>DIGIC 7</w:t>
            </w:r>
            <w:r>
              <w:rPr>
                <w:rFonts w:cs="Arial" w:hint="eastAsia"/>
                <w:sz w:val="18"/>
                <w:szCs w:val="18"/>
              </w:rPr>
              <w:t>；最高分辨率</w:t>
            </w:r>
            <w:r>
              <w:rPr>
                <w:rFonts w:cs="Arial" w:hint="eastAsia"/>
                <w:sz w:val="18"/>
                <w:szCs w:val="18"/>
              </w:rPr>
              <w:t>6000</w:t>
            </w:r>
            <w:r>
              <w:rPr>
                <w:rFonts w:cs="Arial" w:hint="eastAsia"/>
                <w:sz w:val="18"/>
                <w:szCs w:val="18"/>
              </w:rPr>
              <w:t>×</w:t>
            </w:r>
            <w:r>
              <w:rPr>
                <w:rFonts w:cs="Arial" w:hint="eastAsia"/>
                <w:sz w:val="18"/>
                <w:szCs w:val="18"/>
              </w:rPr>
              <w:t>4000</w:t>
            </w:r>
            <w:r>
              <w:rPr>
                <w:rFonts w:cs="Arial" w:hint="eastAsia"/>
                <w:sz w:val="18"/>
                <w:szCs w:val="18"/>
              </w:rPr>
              <w:t>；高清摄像全高清（</w:t>
            </w:r>
            <w:r>
              <w:rPr>
                <w:rFonts w:cs="Arial" w:hint="eastAsia"/>
                <w:sz w:val="18"/>
                <w:szCs w:val="18"/>
              </w:rPr>
              <w:t>1080</w:t>
            </w:r>
            <w:r>
              <w:rPr>
                <w:rFonts w:cs="Arial" w:hint="eastAsia"/>
                <w:sz w:val="18"/>
                <w:szCs w:val="18"/>
              </w:rPr>
              <w:t>）；伸缩式镜头（</w:t>
            </w:r>
            <w:r>
              <w:rPr>
                <w:rFonts w:cs="Arial" w:hint="eastAsia"/>
                <w:sz w:val="18"/>
                <w:szCs w:val="18"/>
              </w:rPr>
              <w:t>1</w:t>
            </w:r>
            <w:r>
              <w:rPr>
                <w:rFonts w:cs="Arial" w:hint="eastAsia"/>
                <w:sz w:val="18"/>
                <w:szCs w:val="18"/>
              </w:rPr>
              <w:t>个）：</w:t>
            </w:r>
            <w:r>
              <w:rPr>
                <w:rFonts w:cs="Arial" w:hint="eastAsia"/>
                <w:sz w:val="18"/>
                <w:szCs w:val="18"/>
              </w:rPr>
              <w:t>EF-S 18-200mm f/3.5-5.6 IS</w:t>
            </w:r>
            <w:r>
              <w:rPr>
                <w:rFonts w:cs="Arial" w:hint="eastAsia"/>
                <w:sz w:val="18"/>
                <w:szCs w:val="18"/>
              </w:rPr>
              <w:t>镜头，实际焦距：</w:t>
            </w:r>
            <w:r>
              <w:rPr>
                <w:rFonts w:cs="Arial" w:hint="eastAsia"/>
                <w:sz w:val="18"/>
                <w:szCs w:val="18"/>
              </w:rPr>
              <w:t>f=18-200mm</w:t>
            </w:r>
            <w:r>
              <w:rPr>
                <w:rFonts w:cs="Arial" w:hint="eastAsia"/>
                <w:sz w:val="18"/>
                <w:szCs w:val="18"/>
              </w:rPr>
              <w:t>；对焦方式：全</w:t>
            </w:r>
            <w:proofErr w:type="gramStart"/>
            <w:r>
              <w:rPr>
                <w:rFonts w:cs="Arial" w:hint="eastAsia"/>
                <w:sz w:val="18"/>
                <w:szCs w:val="18"/>
              </w:rPr>
              <w:t>像素双</w:t>
            </w:r>
            <w:proofErr w:type="gramEnd"/>
            <w:r>
              <w:rPr>
                <w:rFonts w:cs="Arial" w:hint="eastAsia"/>
                <w:sz w:val="18"/>
                <w:szCs w:val="18"/>
              </w:rPr>
              <w:t>核</w:t>
            </w:r>
            <w:r>
              <w:rPr>
                <w:rFonts w:cs="Arial" w:hint="eastAsia"/>
                <w:sz w:val="18"/>
                <w:szCs w:val="18"/>
              </w:rPr>
              <w:t>CMOS AF</w:t>
            </w:r>
            <w:r>
              <w:rPr>
                <w:rFonts w:cs="Arial" w:hint="eastAsia"/>
                <w:sz w:val="18"/>
                <w:szCs w:val="18"/>
              </w:rPr>
              <w:t>（</w:t>
            </w:r>
            <w:r>
              <w:rPr>
                <w:rFonts w:cs="Arial" w:hint="eastAsia"/>
                <w:sz w:val="18"/>
                <w:szCs w:val="18"/>
              </w:rPr>
              <w:t>Dual Pixel CMOS AF</w:t>
            </w:r>
            <w:r>
              <w:rPr>
                <w:rFonts w:cs="Arial" w:hint="eastAsia"/>
                <w:sz w:val="18"/>
                <w:szCs w:val="18"/>
              </w:rPr>
              <w:t>）相差检测方式；对焦辅助方式对焦辅助灯；最大光圈</w:t>
            </w:r>
            <w:r>
              <w:rPr>
                <w:rFonts w:cs="Arial" w:hint="eastAsia"/>
                <w:sz w:val="18"/>
                <w:szCs w:val="18"/>
              </w:rPr>
              <w:t>F3.5</w:t>
            </w:r>
            <w:r>
              <w:rPr>
                <w:rFonts w:cs="Arial" w:hint="eastAsia"/>
                <w:sz w:val="18"/>
                <w:szCs w:val="18"/>
              </w:rPr>
              <w:t>；触摸屏显示屏尺寸</w:t>
            </w:r>
            <w:r>
              <w:rPr>
                <w:rFonts w:cs="Arial" w:hint="eastAsia"/>
                <w:sz w:val="18"/>
                <w:szCs w:val="18"/>
              </w:rPr>
              <w:t>3</w:t>
            </w:r>
            <w:r>
              <w:rPr>
                <w:rFonts w:cs="Arial" w:hint="eastAsia"/>
                <w:sz w:val="18"/>
                <w:szCs w:val="18"/>
              </w:rPr>
              <w:t>英寸；像素</w:t>
            </w:r>
            <w:r>
              <w:rPr>
                <w:rFonts w:cs="Arial" w:hint="eastAsia"/>
                <w:sz w:val="18"/>
                <w:szCs w:val="18"/>
              </w:rPr>
              <w:t>104</w:t>
            </w:r>
            <w:proofErr w:type="gramStart"/>
            <w:r>
              <w:rPr>
                <w:rFonts w:cs="Arial" w:hint="eastAsia"/>
                <w:sz w:val="18"/>
                <w:szCs w:val="18"/>
              </w:rPr>
              <w:t>万像</w:t>
            </w:r>
            <w:proofErr w:type="gramEnd"/>
            <w:r>
              <w:rPr>
                <w:rFonts w:cs="Arial" w:hint="eastAsia"/>
                <w:sz w:val="18"/>
                <w:szCs w:val="18"/>
              </w:rPr>
              <w:t>素液晶屏；快门速度</w:t>
            </w:r>
            <w:r>
              <w:rPr>
                <w:rFonts w:cs="Arial" w:hint="eastAsia"/>
                <w:sz w:val="18"/>
                <w:szCs w:val="18"/>
              </w:rPr>
              <w:t>1/4000s-30s</w:t>
            </w:r>
            <w:r>
              <w:rPr>
                <w:rFonts w:cs="Arial" w:hint="eastAsia"/>
                <w:sz w:val="18"/>
                <w:szCs w:val="18"/>
              </w:rPr>
              <w:t>；闪光灯类型内置；支持外接闪光灯</w:t>
            </w:r>
            <w:r>
              <w:rPr>
                <w:rFonts w:cs="Arial" w:hint="eastAsia"/>
                <w:sz w:val="18"/>
                <w:szCs w:val="18"/>
              </w:rPr>
              <w:t>(</w:t>
            </w:r>
            <w:r>
              <w:rPr>
                <w:rFonts w:cs="Arial" w:hint="eastAsia"/>
                <w:sz w:val="18"/>
                <w:szCs w:val="18"/>
              </w:rPr>
              <w:t>热靴</w:t>
            </w:r>
            <w:r>
              <w:rPr>
                <w:rFonts w:cs="Arial" w:hint="eastAsia"/>
                <w:sz w:val="18"/>
                <w:szCs w:val="18"/>
              </w:rPr>
              <w:t>)</w:t>
            </w:r>
            <w:r>
              <w:rPr>
                <w:rFonts w:cs="Arial" w:hint="eastAsia"/>
                <w:sz w:val="18"/>
                <w:szCs w:val="18"/>
              </w:rPr>
              <w:t>；曝光模式：程序自动曝光</w:t>
            </w:r>
            <w:r>
              <w:rPr>
                <w:rFonts w:cs="Arial" w:hint="eastAsia"/>
                <w:sz w:val="18"/>
                <w:szCs w:val="18"/>
              </w:rPr>
              <w:t>(P)</w:t>
            </w:r>
            <w:r>
              <w:rPr>
                <w:rFonts w:cs="Arial" w:hint="eastAsia"/>
                <w:sz w:val="18"/>
                <w:szCs w:val="18"/>
              </w:rPr>
              <w:t>，光圈优先</w:t>
            </w:r>
            <w:r>
              <w:rPr>
                <w:rFonts w:cs="Arial" w:hint="eastAsia"/>
                <w:sz w:val="18"/>
                <w:szCs w:val="18"/>
              </w:rPr>
              <w:t>(A)</w:t>
            </w:r>
            <w:r>
              <w:rPr>
                <w:rFonts w:cs="Arial" w:hint="eastAsia"/>
                <w:sz w:val="18"/>
                <w:szCs w:val="18"/>
              </w:rPr>
              <w:t>，快门优先</w:t>
            </w:r>
            <w:r>
              <w:rPr>
                <w:rFonts w:cs="Arial" w:hint="eastAsia"/>
                <w:sz w:val="18"/>
                <w:szCs w:val="18"/>
              </w:rPr>
              <w:t>(S)</w:t>
            </w:r>
            <w:r>
              <w:rPr>
                <w:rFonts w:cs="Arial" w:hint="eastAsia"/>
                <w:sz w:val="18"/>
                <w:szCs w:val="18"/>
              </w:rPr>
              <w:t>，手动曝光</w:t>
            </w:r>
            <w:r>
              <w:rPr>
                <w:rFonts w:cs="Arial" w:hint="eastAsia"/>
                <w:sz w:val="18"/>
                <w:szCs w:val="18"/>
              </w:rPr>
              <w:t>(M)</w:t>
            </w:r>
            <w:r>
              <w:rPr>
                <w:rFonts w:cs="Arial" w:hint="eastAsia"/>
                <w:sz w:val="18"/>
                <w:szCs w:val="18"/>
              </w:rPr>
              <w:t>，曝光补偿±</w:t>
            </w:r>
            <w:r>
              <w:rPr>
                <w:rFonts w:cs="Arial" w:hint="eastAsia"/>
                <w:sz w:val="18"/>
                <w:szCs w:val="18"/>
              </w:rPr>
              <w:t>5EV</w:t>
            </w:r>
            <w:r>
              <w:rPr>
                <w:rFonts w:cs="Arial" w:hint="eastAsia"/>
                <w:sz w:val="18"/>
                <w:szCs w:val="18"/>
              </w:rPr>
              <w:t>（</w:t>
            </w:r>
            <w:r>
              <w:rPr>
                <w:rFonts w:cs="Arial" w:hint="eastAsia"/>
                <w:sz w:val="18"/>
                <w:szCs w:val="18"/>
              </w:rPr>
              <w:t>1/3EV</w:t>
            </w:r>
            <w:r>
              <w:rPr>
                <w:rFonts w:cs="Arial" w:hint="eastAsia"/>
                <w:sz w:val="18"/>
                <w:szCs w:val="18"/>
              </w:rPr>
              <w:t>步长）；测光方式：评价测光，局部测光，中央重点测光，点测光；白平衡自动（氛围优先</w:t>
            </w:r>
            <w:r>
              <w:rPr>
                <w:rFonts w:cs="Arial" w:hint="eastAsia"/>
                <w:sz w:val="18"/>
                <w:szCs w:val="18"/>
              </w:rPr>
              <w:t>)</w:t>
            </w:r>
            <w:r>
              <w:rPr>
                <w:rFonts w:cs="Arial" w:hint="eastAsia"/>
                <w:sz w:val="18"/>
                <w:szCs w:val="18"/>
              </w:rPr>
              <w:t>，自动（白色优先</w:t>
            </w:r>
            <w:r>
              <w:rPr>
                <w:rFonts w:cs="Arial" w:hint="eastAsia"/>
                <w:sz w:val="18"/>
                <w:szCs w:val="18"/>
              </w:rPr>
              <w:t>)</w:t>
            </w:r>
            <w:r>
              <w:rPr>
                <w:rFonts w:cs="Arial" w:hint="eastAsia"/>
                <w:sz w:val="18"/>
                <w:szCs w:val="18"/>
              </w:rPr>
              <w:t>，预设（日光，阴影，阴天，钨丝灯，白色荧光灯，闪光灯）；感光度</w:t>
            </w:r>
            <w:r>
              <w:rPr>
                <w:rFonts w:cs="Arial" w:hint="eastAsia"/>
                <w:sz w:val="18"/>
                <w:szCs w:val="18"/>
              </w:rPr>
              <w:t>ISO 100-25600</w:t>
            </w:r>
            <w:r>
              <w:rPr>
                <w:rFonts w:cs="Arial" w:hint="eastAsia"/>
                <w:sz w:val="18"/>
                <w:szCs w:val="18"/>
              </w:rPr>
              <w:t>（可扩展至</w:t>
            </w:r>
            <w:r>
              <w:rPr>
                <w:rFonts w:cs="Arial" w:hint="eastAsia"/>
                <w:sz w:val="18"/>
                <w:szCs w:val="18"/>
              </w:rPr>
              <w:t>ISO 100-51200</w:t>
            </w:r>
            <w:r>
              <w:rPr>
                <w:rFonts w:cs="Arial" w:hint="eastAsia"/>
                <w:sz w:val="18"/>
                <w:szCs w:val="18"/>
              </w:rPr>
              <w:t>）；电子防抖；支持连拍功能（最高约</w:t>
            </w:r>
            <w:r>
              <w:rPr>
                <w:rFonts w:cs="Arial" w:hint="eastAsia"/>
                <w:sz w:val="18"/>
                <w:szCs w:val="18"/>
              </w:rPr>
              <w:t>6</w:t>
            </w:r>
            <w:r>
              <w:rPr>
                <w:rFonts w:cs="Arial" w:hint="eastAsia"/>
                <w:sz w:val="18"/>
                <w:szCs w:val="18"/>
              </w:rPr>
              <w:t>张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秒）；低速连拍：最高</w:t>
            </w:r>
            <w:r>
              <w:rPr>
                <w:rFonts w:cs="Arial" w:hint="eastAsia"/>
                <w:sz w:val="18"/>
                <w:szCs w:val="18"/>
              </w:rPr>
              <w:t>3</w:t>
            </w:r>
            <w:r>
              <w:rPr>
                <w:rFonts w:cs="Arial" w:hint="eastAsia"/>
                <w:sz w:val="18"/>
                <w:szCs w:val="18"/>
              </w:rPr>
              <w:t>张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秒；无线性能</w:t>
            </w:r>
            <w:proofErr w:type="spellStart"/>
            <w:r>
              <w:rPr>
                <w:rFonts w:cs="Arial" w:hint="eastAsia"/>
                <w:sz w:val="18"/>
                <w:szCs w:val="18"/>
              </w:rPr>
              <w:t>WiFi</w:t>
            </w:r>
            <w:proofErr w:type="spellEnd"/>
            <w:r>
              <w:rPr>
                <w:rFonts w:cs="Arial" w:hint="eastAsia"/>
                <w:sz w:val="18"/>
                <w:szCs w:val="18"/>
              </w:rPr>
              <w:t>：</w:t>
            </w:r>
            <w:r>
              <w:rPr>
                <w:rFonts w:cs="Arial" w:hint="eastAsia"/>
                <w:sz w:val="18"/>
                <w:szCs w:val="18"/>
              </w:rPr>
              <w:t>IEEE 802.11b/g/n</w:t>
            </w:r>
            <w:r>
              <w:rPr>
                <w:rFonts w:cs="Arial" w:hint="eastAsia"/>
                <w:sz w:val="18"/>
                <w:szCs w:val="18"/>
              </w:rPr>
              <w:t>；</w:t>
            </w:r>
            <w:proofErr w:type="gramStart"/>
            <w:r>
              <w:rPr>
                <w:rFonts w:cs="Arial" w:hint="eastAsia"/>
                <w:sz w:val="18"/>
                <w:szCs w:val="18"/>
              </w:rPr>
              <w:t>蓝牙</w:t>
            </w:r>
            <w:proofErr w:type="gramEnd"/>
            <w:r>
              <w:rPr>
                <w:rFonts w:cs="Arial" w:hint="eastAsia"/>
                <w:sz w:val="18"/>
                <w:szCs w:val="18"/>
              </w:rPr>
              <w:t>4.1</w:t>
            </w:r>
            <w:r>
              <w:rPr>
                <w:rFonts w:cs="Arial" w:hint="eastAsia"/>
                <w:sz w:val="18"/>
                <w:szCs w:val="18"/>
              </w:rPr>
              <w:t>；支持</w:t>
            </w:r>
            <w:r>
              <w:rPr>
                <w:rFonts w:cs="Arial" w:hint="eastAsia"/>
                <w:sz w:val="18"/>
                <w:szCs w:val="18"/>
              </w:rPr>
              <w:t>NFC</w:t>
            </w:r>
            <w:r>
              <w:rPr>
                <w:rFonts w:cs="Arial" w:hint="eastAsia"/>
                <w:sz w:val="18"/>
                <w:szCs w:val="18"/>
              </w:rPr>
              <w:t>功能；存储</w:t>
            </w:r>
            <w:proofErr w:type="gramStart"/>
            <w:r>
              <w:rPr>
                <w:rFonts w:cs="Arial" w:hint="eastAsia"/>
                <w:sz w:val="18"/>
                <w:szCs w:val="18"/>
              </w:rPr>
              <w:t>卡类型</w:t>
            </w:r>
            <w:proofErr w:type="gramEnd"/>
            <w:r>
              <w:rPr>
                <w:rFonts w:cs="Arial" w:hint="eastAsia"/>
                <w:sz w:val="18"/>
                <w:szCs w:val="18"/>
              </w:rPr>
              <w:t>SD/SDHC/SDXC</w:t>
            </w:r>
            <w:r>
              <w:rPr>
                <w:rFonts w:cs="Arial" w:hint="eastAsia"/>
                <w:sz w:val="18"/>
                <w:szCs w:val="18"/>
              </w:rPr>
              <w:t>卡（兼容</w:t>
            </w:r>
            <w:r>
              <w:rPr>
                <w:rFonts w:cs="Arial" w:hint="eastAsia"/>
                <w:sz w:val="18"/>
                <w:szCs w:val="18"/>
              </w:rPr>
              <w:t>UHS-I</w:t>
            </w:r>
            <w:r>
              <w:rPr>
                <w:rFonts w:cs="Arial" w:hint="eastAsia"/>
                <w:sz w:val="18"/>
                <w:szCs w:val="18"/>
              </w:rPr>
              <w:t>）；文件格式图像：</w:t>
            </w:r>
            <w:r>
              <w:rPr>
                <w:rFonts w:cs="Arial" w:hint="eastAsia"/>
                <w:sz w:val="18"/>
                <w:szCs w:val="18"/>
              </w:rPr>
              <w:t>JPEG</w:t>
            </w:r>
            <w:r>
              <w:rPr>
                <w:rFonts w:cs="Arial" w:hint="eastAsia"/>
                <w:sz w:val="18"/>
                <w:szCs w:val="18"/>
              </w:rPr>
              <w:t>，</w:t>
            </w:r>
            <w:r>
              <w:rPr>
                <w:rFonts w:cs="Arial" w:hint="eastAsia"/>
                <w:sz w:val="18"/>
                <w:szCs w:val="18"/>
              </w:rPr>
              <w:t>RAW</w:t>
            </w:r>
            <w:r>
              <w:rPr>
                <w:rFonts w:cs="Arial" w:hint="eastAsia"/>
                <w:sz w:val="18"/>
                <w:szCs w:val="18"/>
              </w:rPr>
              <w:t>，</w:t>
            </w:r>
            <w:r>
              <w:rPr>
                <w:rFonts w:cs="Arial" w:hint="eastAsia"/>
                <w:sz w:val="18"/>
                <w:szCs w:val="18"/>
              </w:rPr>
              <w:t>RAW+JPEG</w:t>
            </w:r>
            <w:r>
              <w:rPr>
                <w:rFonts w:cs="Arial" w:hint="eastAsia"/>
                <w:sz w:val="18"/>
                <w:szCs w:val="18"/>
              </w:rPr>
              <w:t>；短片：</w:t>
            </w:r>
            <w:r>
              <w:rPr>
                <w:rFonts w:cs="Arial" w:hint="eastAsia"/>
                <w:sz w:val="18"/>
                <w:szCs w:val="18"/>
              </w:rPr>
              <w:t>MP4</w:t>
            </w:r>
            <w:r>
              <w:rPr>
                <w:rFonts w:cs="Arial" w:hint="eastAsia"/>
                <w:sz w:val="18"/>
                <w:szCs w:val="18"/>
              </w:rPr>
              <w:t>，</w:t>
            </w:r>
            <w:r>
              <w:rPr>
                <w:rFonts w:cs="Arial" w:hint="eastAsia"/>
                <w:sz w:val="18"/>
                <w:szCs w:val="18"/>
              </w:rPr>
              <w:t>MPEG-4 AVC/H.264</w:t>
            </w:r>
            <w:r>
              <w:rPr>
                <w:rFonts w:cs="Arial" w:hint="eastAsia"/>
                <w:sz w:val="18"/>
                <w:szCs w:val="18"/>
              </w:rPr>
              <w:t>；支持</w:t>
            </w:r>
            <w:r>
              <w:rPr>
                <w:rFonts w:cs="Arial" w:hint="eastAsia"/>
                <w:sz w:val="18"/>
                <w:szCs w:val="18"/>
              </w:rPr>
              <w:t>HDMI</w:t>
            </w:r>
            <w:r>
              <w:rPr>
                <w:rFonts w:cs="Arial" w:hint="eastAsia"/>
                <w:sz w:val="18"/>
                <w:szCs w:val="18"/>
              </w:rPr>
              <w:t>接口</w:t>
            </w:r>
            <w:r>
              <w:rPr>
                <w:rFonts w:cs="Arial" w:hint="eastAsia"/>
                <w:sz w:val="18"/>
                <w:szCs w:val="18"/>
              </w:rPr>
              <w:t>C</w:t>
            </w:r>
            <w:r>
              <w:rPr>
                <w:rFonts w:cs="Arial" w:hint="eastAsia"/>
                <w:sz w:val="18"/>
                <w:szCs w:val="18"/>
              </w:rPr>
              <w:t>型；无线遥控：无线遥控器</w:t>
            </w:r>
            <w:r>
              <w:rPr>
                <w:rFonts w:cs="Arial" w:hint="eastAsia"/>
                <w:sz w:val="18"/>
                <w:szCs w:val="18"/>
              </w:rPr>
              <w:t>BR-E1</w:t>
            </w:r>
            <w:r>
              <w:rPr>
                <w:rFonts w:cs="Arial" w:hint="eastAsia"/>
                <w:sz w:val="18"/>
                <w:szCs w:val="18"/>
              </w:rPr>
              <w:t>（</w:t>
            </w:r>
            <w:proofErr w:type="gramStart"/>
            <w:r>
              <w:rPr>
                <w:rFonts w:cs="Arial" w:hint="eastAsia"/>
                <w:sz w:val="18"/>
                <w:szCs w:val="18"/>
              </w:rPr>
              <w:t>蓝牙连接</w:t>
            </w:r>
            <w:proofErr w:type="gramEnd"/>
            <w:r>
              <w:rPr>
                <w:rFonts w:cs="Arial" w:hint="eastAsia"/>
                <w:sz w:val="18"/>
                <w:szCs w:val="18"/>
              </w:rPr>
              <w:t>）；充电锂电池</w:t>
            </w:r>
            <w:r>
              <w:rPr>
                <w:rFonts w:cs="Arial" w:hint="eastAsia"/>
                <w:sz w:val="18"/>
                <w:szCs w:val="18"/>
              </w:rPr>
              <w:t>LP-E17</w:t>
            </w:r>
            <w:r>
              <w:rPr>
                <w:rFonts w:cs="Arial" w:hint="eastAsia"/>
                <w:sz w:val="18"/>
                <w:szCs w:val="18"/>
              </w:rPr>
              <w:t>（</w:t>
            </w:r>
            <w:r>
              <w:rPr>
                <w:rFonts w:cs="Arial" w:hint="eastAsia"/>
                <w:sz w:val="18"/>
                <w:szCs w:val="18"/>
              </w:rPr>
              <w:t>2</w:t>
            </w:r>
            <w:r>
              <w:rPr>
                <w:rFonts w:cs="Arial" w:hint="eastAsia"/>
                <w:sz w:val="18"/>
                <w:szCs w:val="18"/>
              </w:rPr>
              <w:t>块）；电池充电器</w:t>
            </w:r>
            <w:r>
              <w:rPr>
                <w:rFonts w:cs="Arial" w:hint="eastAsia"/>
                <w:sz w:val="18"/>
                <w:szCs w:val="18"/>
              </w:rPr>
              <w:t xml:space="preserve"> LC-E17C</w:t>
            </w:r>
            <w:r>
              <w:rPr>
                <w:rFonts w:cs="Arial" w:hint="eastAsia"/>
                <w:sz w:val="18"/>
                <w:szCs w:val="18"/>
              </w:rPr>
              <w:t>（含电源线）；带相机包，脚架，</w:t>
            </w:r>
            <w:r>
              <w:rPr>
                <w:rFonts w:cs="Arial" w:hint="eastAsia"/>
                <w:sz w:val="18"/>
                <w:szCs w:val="18"/>
              </w:rPr>
              <w:t>128GBSD</w:t>
            </w:r>
            <w:r>
              <w:rPr>
                <w:rFonts w:cs="Arial" w:hint="eastAsia"/>
                <w:sz w:val="18"/>
                <w:szCs w:val="18"/>
              </w:rPr>
              <w:t>卡。</w:t>
            </w:r>
          </w:p>
          <w:p w:rsidR="002B6530" w:rsidRPr="00421891" w:rsidRDefault="002B6530" w:rsidP="008873E5"/>
        </w:tc>
        <w:tc>
          <w:tcPr>
            <w:tcW w:w="708" w:type="dxa"/>
          </w:tcPr>
          <w:p w:rsidR="002B6530" w:rsidRPr="006A4F2F" w:rsidRDefault="00421891" w:rsidP="00F559E8">
            <w:r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2B6530" w:rsidRPr="00D90E7A" w:rsidRDefault="00421891" w:rsidP="003A2C69">
            <w:r>
              <w:rPr>
                <w:rFonts w:hint="eastAsia"/>
              </w:rPr>
              <w:t>台</w:t>
            </w:r>
          </w:p>
        </w:tc>
        <w:tc>
          <w:tcPr>
            <w:tcW w:w="850" w:type="dxa"/>
          </w:tcPr>
          <w:p w:rsidR="002B6530" w:rsidRPr="00D90E7A" w:rsidRDefault="002B6530" w:rsidP="003A2C69">
            <w:bookmarkStart w:id="0" w:name="_GoBack"/>
            <w:bookmarkEnd w:id="0"/>
          </w:p>
        </w:tc>
        <w:tc>
          <w:tcPr>
            <w:tcW w:w="851" w:type="dxa"/>
          </w:tcPr>
          <w:p w:rsidR="002B6530" w:rsidRPr="008B71C5" w:rsidRDefault="002B6530" w:rsidP="00D57785"/>
        </w:tc>
        <w:tc>
          <w:tcPr>
            <w:tcW w:w="1134" w:type="dxa"/>
            <w:vAlign w:val="center"/>
          </w:tcPr>
          <w:p w:rsidR="002B6530" w:rsidRPr="002D0F2E" w:rsidRDefault="002B6530" w:rsidP="009841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6530" w:rsidRDefault="002B6530" w:rsidP="00984156">
            <w:pPr>
              <w:jc w:val="center"/>
            </w:pPr>
          </w:p>
        </w:tc>
        <w:tc>
          <w:tcPr>
            <w:tcW w:w="1275" w:type="dxa"/>
            <w:vAlign w:val="center"/>
          </w:tcPr>
          <w:p w:rsidR="002B6530" w:rsidRPr="006F5A5B" w:rsidRDefault="002B6530" w:rsidP="00984156">
            <w:pPr>
              <w:jc w:val="center"/>
            </w:pPr>
          </w:p>
        </w:tc>
        <w:tc>
          <w:tcPr>
            <w:tcW w:w="1134" w:type="dxa"/>
            <w:vAlign w:val="center"/>
          </w:tcPr>
          <w:p w:rsidR="002B6530" w:rsidRPr="006F5A5B" w:rsidRDefault="002B6530" w:rsidP="00984156">
            <w:pPr>
              <w:jc w:val="center"/>
            </w:pPr>
          </w:p>
        </w:tc>
        <w:tc>
          <w:tcPr>
            <w:tcW w:w="806" w:type="dxa"/>
          </w:tcPr>
          <w:p w:rsidR="00421891" w:rsidRDefault="00421891" w:rsidP="00DB3479">
            <w:pPr>
              <w:rPr>
                <w:rFonts w:hint="eastAsia"/>
              </w:rPr>
            </w:pPr>
            <w:r>
              <w:rPr>
                <w:rFonts w:hint="eastAsia"/>
              </w:rPr>
              <w:t>图</w:t>
            </w:r>
          </w:p>
          <w:p w:rsidR="00421891" w:rsidRDefault="00421891" w:rsidP="00DB3479">
            <w:pPr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</w:p>
          <w:p w:rsidR="002B6530" w:rsidRPr="00D3759C" w:rsidRDefault="00421891" w:rsidP="00DB3479">
            <w:r>
              <w:rPr>
                <w:rFonts w:hint="eastAsia"/>
              </w:rPr>
              <w:t>馆</w:t>
            </w:r>
          </w:p>
        </w:tc>
      </w:tr>
      <w:tr w:rsidR="00E47AE7" w:rsidRPr="002D0F2E" w:rsidTr="00421891">
        <w:trPr>
          <w:trHeight w:val="594"/>
        </w:trPr>
        <w:tc>
          <w:tcPr>
            <w:tcW w:w="514" w:type="dxa"/>
            <w:vAlign w:val="center"/>
          </w:tcPr>
          <w:p w:rsidR="00B6434D" w:rsidRPr="002D0F2E" w:rsidRDefault="00B6434D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:rsidR="00B6434D" w:rsidRPr="002D0F2E" w:rsidRDefault="00B6434D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4422" w:type="dxa"/>
            <w:gridSpan w:val="10"/>
            <w:vAlign w:val="center"/>
          </w:tcPr>
          <w:p w:rsidR="00B6434D" w:rsidRPr="002D0F2E" w:rsidRDefault="00B6434D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8D2" w:rsidRDefault="005278D2" w:rsidP="001C0502">
      <w:r>
        <w:separator/>
      </w:r>
    </w:p>
  </w:endnote>
  <w:endnote w:type="continuationSeparator" w:id="0">
    <w:p w:rsidR="005278D2" w:rsidRDefault="005278D2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8D2" w:rsidRDefault="005278D2" w:rsidP="001C0502">
      <w:r>
        <w:separator/>
      </w:r>
    </w:p>
  </w:footnote>
  <w:footnote w:type="continuationSeparator" w:id="0">
    <w:p w:rsidR="005278D2" w:rsidRDefault="005278D2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24CFF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55B7B"/>
    <w:rsid w:val="002746D3"/>
    <w:rsid w:val="00293BB4"/>
    <w:rsid w:val="0029770C"/>
    <w:rsid w:val="002B6530"/>
    <w:rsid w:val="002C62BB"/>
    <w:rsid w:val="002D0F2E"/>
    <w:rsid w:val="002E21AE"/>
    <w:rsid w:val="00303375"/>
    <w:rsid w:val="0035016A"/>
    <w:rsid w:val="003B4BA3"/>
    <w:rsid w:val="00421891"/>
    <w:rsid w:val="004B44CC"/>
    <w:rsid w:val="004E4AFF"/>
    <w:rsid w:val="005278D2"/>
    <w:rsid w:val="005A46D6"/>
    <w:rsid w:val="00614117"/>
    <w:rsid w:val="00674E9B"/>
    <w:rsid w:val="006A1C59"/>
    <w:rsid w:val="006C4B13"/>
    <w:rsid w:val="006F5AAF"/>
    <w:rsid w:val="00807039"/>
    <w:rsid w:val="00824E78"/>
    <w:rsid w:val="008651B8"/>
    <w:rsid w:val="008742D1"/>
    <w:rsid w:val="008C1074"/>
    <w:rsid w:val="008F03EF"/>
    <w:rsid w:val="0094016F"/>
    <w:rsid w:val="00984156"/>
    <w:rsid w:val="009F2A1E"/>
    <w:rsid w:val="00A112B4"/>
    <w:rsid w:val="00A15A57"/>
    <w:rsid w:val="00A252CF"/>
    <w:rsid w:val="00A330E5"/>
    <w:rsid w:val="00A65F70"/>
    <w:rsid w:val="00A771D7"/>
    <w:rsid w:val="00A86E3E"/>
    <w:rsid w:val="00AA717F"/>
    <w:rsid w:val="00AB5338"/>
    <w:rsid w:val="00B6434D"/>
    <w:rsid w:val="00B65B3F"/>
    <w:rsid w:val="00BF0F37"/>
    <w:rsid w:val="00C34CFB"/>
    <w:rsid w:val="00CA2D28"/>
    <w:rsid w:val="00D021CA"/>
    <w:rsid w:val="00D0740B"/>
    <w:rsid w:val="00D55E03"/>
    <w:rsid w:val="00D646E6"/>
    <w:rsid w:val="00D86761"/>
    <w:rsid w:val="00DD6CB1"/>
    <w:rsid w:val="00DF103D"/>
    <w:rsid w:val="00DF1E0A"/>
    <w:rsid w:val="00DF7357"/>
    <w:rsid w:val="00E47AE7"/>
    <w:rsid w:val="00ED238F"/>
    <w:rsid w:val="00F12414"/>
    <w:rsid w:val="00F67B69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4</cp:revision>
  <cp:lastPrinted>2017-05-18T01:39:00Z</cp:lastPrinted>
  <dcterms:created xsi:type="dcterms:W3CDTF">2017-08-07T05:36:00Z</dcterms:created>
  <dcterms:modified xsi:type="dcterms:W3CDTF">2017-08-07T05:40:00Z</dcterms:modified>
</cp:coreProperties>
</file>