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项目名称：昆明理工大学</w:t>
      </w:r>
      <w:r>
        <w:rPr>
          <w:rFonts w:hint="eastAsia" w:ascii="Arial" w:hAnsi="Arial" w:cs="Arial"/>
          <w:color w:val="333333"/>
          <w:kern w:val="0"/>
          <w:sz w:val="24"/>
          <w:szCs w:val="24"/>
        </w:rPr>
        <w:t>环境科学与工程学院租赁采购项目</w:t>
      </w:r>
      <w:r>
        <w:rPr>
          <w:rFonts w:hint="eastAsia" w:ascii="宋体" w:hAnsi="宋体"/>
          <w:sz w:val="24"/>
          <w:szCs w:val="24"/>
        </w:rPr>
        <w:t xml:space="preserve">                            预算金额：</w:t>
      </w:r>
      <w:r>
        <w:rPr>
          <w:rFonts w:ascii="宋体" w:hAnsi="宋体"/>
          <w:sz w:val="24"/>
          <w:szCs w:val="24"/>
        </w:rPr>
        <w:t>180000</w:t>
      </w:r>
      <w:r>
        <w:rPr>
          <w:rFonts w:hint="eastAsia" w:ascii="宋体" w:hAnsi="宋体"/>
          <w:sz w:val="24"/>
          <w:szCs w:val="24"/>
        </w:rPr>
        <w:t>元</w:t>
      </w:r>
    </w:p>
    <w:tbl>
      <w:tblPr>
        <w:tblStyle w:val="5"/>
        <w:tblW w:w="16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14"/>
        <w:gridCol w:w="6804"/>
        <w:gridCol w:w="567"/>
        <w:gridCol w:w="567"/>
        <w:gridCol w:w="1276"/>
        <w:gridCol w:w="1559"/>
        <w:gridCol w:w="1276"/>
        <w:gridCol w:w="1134"/>
        <w:gridCol w:w="127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产品名称</w:t>
            </w:r>
          </w:p>
        </w:tc>
        <w:tc>
          <w:tcPr>
            <w:tcW w:w="68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技术参数要求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供货产品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品牌、型号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供货产品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参数偏离情况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</w:t>
            </w:r>
            <w:r>
              <w:rPr>
                <w:rFonts w:hint="eastAsia" w:ascii="宋体" w:hAnsi="宋体"/>
                <w:b/>
                <w:szCs w:val="21"/>
              </w:rPr>
              <w:t>产品生厂商名称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报价单价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报价总价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服务器租赁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1.2U机架服务器；原厂导轨套件，配置2颗英特尔® 至强® 银牌 4210R 2.4G, 10C/20T, 9.6GT/s, 13.75M 缓存, Turbo, HT (100W) DDR4-2400；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2.配置128GB RDIMM, 3200MT/s, 支持最大内存3TB，支持最大NVDIMM内存192GB；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3.配置8块8T SAS 7.2K 3.5英寸热插拔硬盘，配置不低于8个3.5寸热插拔硬盘位，支持最高可选配16 个2.5 英寸热插拨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4.配置H750RAID控制器，支持RAID 0,1,5,6,10,50,60，带有8GB缓存RAID卡，3年warranty for battery；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5.支持最高可配8个PCIe 第三代插槽，支持SD卡数量2，SD卡可组成RAID 1级别，保证虚拟化平台高可用性；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6.支持M.2 SSD数量2，SDD可组成RAID 1级别，保证操作系统高可用性，支持双宽GPU数量3，单宽GPU数量6，配置4端口千兆网卡，可选4个10GbE或者2个25GbE网络子卡。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虚拟仿真实验终端租赁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一、终端核心组件要求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1.在 Excel 中，通过插件获得直接设计格式、分析数据的能力，是功能最强大的全面 BI 客户端。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2.使用者可以完成实验数据的设计、制作实验数据的表单。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3.插件功能同时支持 Word、PowerPoint 和WPS，创建制式的交互式报告更灵活、更方便。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4.在浏览器上通过页面的灵活布局，整合报表、图形、地图等资源，形成聚合信息全局仪表盘，为决策者提供直观、友好的信息界面。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5.数据可视化功能包括参数联动、集成 GIS地图和外部 URL 等。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6.通过面向实验操作的仪表盘工具，使实验人员也可以方便地创建交互式操作。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7.在浏览器上通过简单鼠标操作，完成自助式明细数据筛选、导出，以及数据透视表的互动分析。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8.满足自由钻取、同环比计算、自定义分组等灵活分析需要。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9.数据填报满足数据收集需要，实现 Excel设计采集表单、Web 填报数据，支持在报表上直接进行数据填报，并支持校验公式进行数据校验。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10.提供 Excel 数据批量导入功能，能够简便的将 Excel 数据一键上传。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二、终端配置要求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1.处理器：不低于Intel酷睿 12代 i7-12700处理器；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2.主板：不低于Intel B660芯片组主板且集成SATA硬盘供电接口的主板，主机与主板同品牌（提供主板实物图）；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3.内存：≥8GB DDR4 3200MHz内存，硬盘：≥128GB 固态硬盘+1TB机械硬盘，预留SATA硬盘仓位；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4.显卡：集成显卡，可扩展独立显卡，音频：2个前置音频接口，3个后置音频接口；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5.I/O扩展槽：1个PCIe x16、2个PCIe x1、1个PCI，M.2扩展槽：2个M.2；</w:t>
            </w:r>
          </w:p>
          <w:p>
            <w:pPr>
              <w:spacing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6.USB接口：至少前置3个USB3.2接口、2个USB2.0接口、1个USB Type C接口，后置2个USB3.2接口、2个USB2.0接口。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供货期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5143" w:type="dxa"/>
            <w:gridSpan w:val="9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生效后60</w:t>
            </w:r>
            <w:r>
              <w:rPr>
                <w:rFonts w:hint="eastAsia" w:ascii="宋体" w:hAnsi="宋体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项目总报价</w:t>
            </w:r>
          </w:p>
        </w:tc>
        <w:tc>
          <w:tcPr>
            <w:tcW w:w="15143" w:type="dxa"/>
            <w:gridSpan w:val="9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小写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                                      大写</w:t>
            </w:r>
            <w:r>
              <w:rPr>
                <w:szCs w:val="21"/>
              </w:rPr>
              <w:t>：</w:t>
            </w:r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5441"/>
    <w:rsid w:val="000F26B9"/>
    <w:rsid w:val="000F5DE2"/>
    <w:rsid w:val="00133B0D"/>
    <w:rsid w:val="00166148"/>
    <w:rsid w:val="00171B23"/>
    <w:rsid w:val="001730CD"/>
    <w:rsid w:val="00192728"/>
    <w:rsid w:val="001A4DDE"/>
    <w:rsid w:val="001B2658"/>
    <w:rsid w:val="001B49DF"/>
    <w:rsid w:val="001C0502"/>
    <w:rsid w:val="001C370E"/>
    <w:rsid w:val="001D2D49"/>
    <w:rsid w:val="001F4B10"/>
    <w:rsid w:val="00223F2A"/>
    <w:rsid w:val="002319F5"/>
    <w:rsid w:val="0023308C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261DB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73CA"/>
    <w:rsid w:val="00487F65"/>
    <w:rsid w:val="004946A9"/>
    <w:rsid w:val="004B3D3F"/>
    <w:rsid w:val="004B44CC"/>
    <w:rsid w:val="004C583A"/>
    <w:rsid w:val="004E4AFF"/>
    <w:rsid w:val="00517272"/>
    <w:rsid w:val="005278D2"/>
    <w:rsid w:val="00567F6F"/>
    <w:rsid w:val="005819AD"/>
    <w:rsid w:val="005A46D6"/>
    <w:rsid w:val="005A6B1E"/>
    <w:rsid w:val="005F3E73"/>
    <w:rsid w:val="00614117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35004"/>
    <w:rsid w:val="00754B8D"/>
    <w:rsid w:val="0076374D"/>
    <w:rsid w:val="0076612D"/>
    <w:rsid w:val="00771CA8"/>
    <w:rsid w:val="00773D15"/>
    <w:rsid w:val="00775D73"/>
    <w:rsid w:val="00782A60"/>
    <w:rsid w:val="007C5388"/>
    <w:rsid w:val="007F08F4"/>
    <w:rsid w:val="00807039"/>
    <w:rsid w:val="00812610"/>
    <w:rsid w:val="00824E78"/>
    <w:rsid w:val="00842391"/>
    <w:rsid w:val="00851FA9"/>
    <w:rsid w:val="0085697C"/>
    <w:rsid w:val="008651B8"/>
    <w:rsid w:val="008742D1"/>
    <w:rsid w:val="00882052"/>
    <w:rsid w:val="00882935"/>
    <w:rsid w:val="008833CA"/>
    <w:rsid w:val="008B70F7"/>
    <w:rsid w:val="008C1074"/>
    <w:rsid w:val="008D2AA5"/>
    <w:rsid w:val="008F03EF"/>
    <w:rsid w:val="00916423"/>
    <w:rsid w:val="00926CD6"/>
    <w:rsid w:val="0094016F"/>
    <w:rsid w:val="00984156"/>
    <w:rsid w:val="00990CED"/>
    <w:rsid w:val="009C171A"/>
    <w:rsid w:val="009D5FFA"/>
    <w:rsid w:val="009F2A1E"/>
    <w:rsid w:val="00A112B4"/>
    <w:rsid w:val="00A15A57"/>
    <w:rsid w:val="00A252CF"/>
    <w:rsid w:val="00A330E5"/>
    <w:rsid w:val="00A6188A"/>
    <w:rsid w:val="00A65F70"/>
    <w:rsid w:val="00A771D7"/>
    <w:rsid w:val="00A86E3E"/>
    <w:rsid w:val="00AA2F90"/>
    <w:rsid w:val="00AA717F"/>
    <w:rsid w:val="00AB5338"/>
    <w:rsid w:val="00B069A1"/>
    <w:rsid w:val="00B27DBB"/>
    <w:rsid w:val="00B3286C"/>
    <w:rsid w:val="00B33A49"/>
    <w:rsid w:val="00B6434D"/>
    <w:rsid w:val="00B65B3F"/>
    <w:rsid w:val="00BC0422"/>
    <w:rsid w:val="00BC2047"/>
    <w:rsid w:val="00BD6F00"/>
    <w:rsid w:val="00BF0F37"/>
    <w:rsid w:val="00C03780"/>
    <w:rsid w:val="00C24292"/>
    <w:rsid w:val="00C34CFB"/>
    <w:rsid w:val="00CA0123"/>
    <w:rsid w:val="00CA01AD"/>
    <w:rsid w:val="00CA2D28"/>
    <w:rsid w:val="00CC40E0"/>
    <w:rsid w:val="00CC4F30"/>
    <w:rsid w:val="00D021CA"/>
    <w:rsid w:val="00D03EF8"/>
    <w:rsid w:val="00D0740B"/>
    <w:rsid w:val="00D24737"/>
    <w:rsid w:val="00D55E03"/>
    <w:rsid w:val="00D646E6"/>
    <w:rsid w:val="00D86761"/>
    <w:rsid w:val="00D86D99"/>
    <w:rsid w:val="00D971E0"/>
    <w:rsid w:val="00DB3C86"/>
    <w:rsid w:val="00DD6CB1"/>
    <w:rsid w:val="00DD7551"/>
    <w:rsid w:val="00DE036D"/>
    <w:rsid w:val="00DF0FE9"/>
    <w:rsid w:val="00DF103D"/>
    <w:rsid w:val="00DF1E0A"/>
    <w:rsid w:val="00DF2A9C"/>
    <w:rsid w:val="00DF5D0D"/>
    <w:rsid w:val="00DF7357"/>
    <w:rsid w:val="00E16CBC"/>
    <w:rsid w:val="00E311DE"/>
    <w:rsid w:val="00E32E26"/>
    <w:rsid w:val="00E47AE7"/>
    <w:rsid w:val="00E8664B"/>
    <w:rsid w:val="00ED238F"/>
    <w:rsid w:val="00EE1343"/>
    <w:rsid w:val="00EE5EAF"/>
    <w:rsid w:val="00EF18A5"/>
    <w:rsid w:val="00F12414"/>
    <w:rsid w:val="00F21593"/>
    <w:rsid w:val="00F3308E"/>
    <w:rsid w:val="00F34692"/>
    <w:rsid w:val="00F42096"/>
    <w:rsid w:val="00F46D43"/>
    <w:rsid w:val="00F504C6"/>
    <w:rsid w:val="00F67B69"/>
    <w:rsid w:val="00FA6071"/>
    <w:rsid w:val="00FA67C0"/>
    <w:rsid w:val="00FC7697"/>
    <w:rsid w:val="00FD58A8"/>
    <w:rsid w:val="16771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kern w:val="0"/>
      <w:sz w:val="18"/>
      <w:szCs w:val="18"/>
      <w:lang w:val="zh-CN" w:eastAsia="zh-C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1037</Words>
  <Characters>1356</Characters>
  <Lines>11</Lines>
  <Paragraphs>3</Paragraphs>
  <TotalTime>10</TotalTime>
  <ScaleCrop>false</ScaleCrop>
  <LinksUpToDate>false</LinksUpToDate>
  <CharactersWithSpaces>1545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2023-05-26T07:04:00Z</dcterms:created>
  <dc:creator>马娟</dc:creator>
  <cp:lastModifiedBy>HP</cp:lastModifiedBy>
  <cp:lastPrinted>2019-04-19T12:31:00Z</cp:lastPrinted>
  <dcterms:modified xsi:type="dcterms:W3CDTF">2023-06-02T03:34:08Z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03DC2D657BE5465D90D166A7E64863E9_13</vt:lpwstr>
  </property>
</Properties>
</file>